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9D4" w:rsidRDefault="004D39D4" w:rsidP="004D39D4"/>
    <w:p w:rsidR="004D39D4" w:rsidRDefault="004D39D4" w:rsidP="004D39D4">
      <w:pPr>
        <w:jc w:val="center"/>
        <w:rPr>
          <w:b/>
          <w:sz w:val="36"/>
          <w:szCs w:val="36"/>
        </w:rPr>
      </w:pPr>
    </w:p>
    <w:p w:rsidR="004D39D4" w:rsidRPr="004D39D4" w:rsidRDefault="004D39D4" w:rsidP="004D39D4">
      <w:pPr>
        <w:jc w:val="center"/>
        <w:rPr>
          <w:b/>
          <w:sz w:val="36"/>
          <w:szCs w:val="36"/>
        </w:rPr>
      </w:pPr>
      <w:r w:rsidRPr="004D39D4">
        <w:rPr>
          <w:b/>
          <w:sz w:val="36"/>
          <w:szCs w:val="36"/>
        </w:rPr>
        <w:t>Tu m’as trouvé comme un caillou</w:t>
      </w:r>
    </w:p>
    <w:p w:rsidR="004D39D4" w:rsidRDefault="004D39D4" w:rsidP="004D39D4">
      <w:pPr>
        <w:spacing w:after="0"/>
        <w:jc w:val="center"/>
      </w:pPr>
    </w:p>
    <w:p w:rsidR="004D39D4" w:rsidRDefault="004D39D4" w:rsidP="004D39D4">
      <w:pPr>
        <w:spacing w:after="0"/>
        <w:jc w:val="center"/>
      </w:pPr>
      <w:r>
        <w:t>Tu m’as trouvé comme un caillou que l’on ramasse sur la place</w:t>
      </w:r>
    </w:p>
    <w:p w:rsidR="004D39D4" w:rsidRDefault="004D39D4" w:rsidP="004D39D4">
      <w:pPr>
        <w:spacing w:after="0"/>
        <w:jc w:val="center"/>
      </w:pPr>
      <w:r>
        <w:t>Comme un bizarre objet perdu dont nul ne peut dire l’usage</w:t>
      </w:r>
    </w:p>
    <w:p w:rsidR="004D39D4" w:rsidRDefault="004D39D4" w:rsidP="004D39D4">
      <w:pPr>
        <w:spacing w:after="0"/>
        <w:jc w:val="center"/>
      </w:pPr>
      <w:r>
        <w:t>Comme l’algue sur un sextant qu’échoue à terre la marée</w:t>
      </w:r>
    </w:p>
    <w:p w:rsidR="004D39D4" w:rsidRDefault="004D39D4" w:rsidP="004D39D4">
      <w:pPr>
        <w:spacing w:after="0"/>
        <w:jc w:val="center"/>
      </w:pPr>
      <w:r>
        <w:t>Comme à la fenêtre un brouillard qui ne demande qu’à entrer</w:t>
      </w:r>
    </w:p>
    <w:p w:rsidR="004D39D4" w:rsidRDefault="004D39D4" w:rsidP="004D39D4">
      <w:pPr>
        <w:spacing w:after="0"/>
        <w:jc w:val="center"/>
      </w:pPr>
      <w:r>
        <w:t>Comme le désordre d’une chambre d’hôtel qu’on n’a pas faite</w:t>
      </w:r>
    </w:p>
    <w:p w:rsidR="004D39D4" w:rsidRDefault="004D39D4" w:rsidP="004D39D4">
      <w:pPr>
        <w:spacing w:after="0"/>
        <w:jc w:val="center"/>
      </w:pPr>
      <w:r>
        <w:t>Un lendemain de carrefour dans les papiers gras de la fête</w:t>
      </w:r>
    </w:p>
    <w:p w:rsidR="004D39D4" w:rsidRDefault="004D39D4" w:rsidP="004D39D4">
      <w:pPr>
        <w:spacing w:after="0"/>
        <w:jc w:val="center"/>
      </w:pPr>
      <w:r>
        <w:t>Un voyageur sans billet assis sur le marchepied du train</w:t>
      </w:r>
    </w:p>
    <w:p w:rsidR="004D39D4" w:rsidRDefault="004D39D4" w:rsidP="004D39D4">
      <w:pPr>
        <w:spacing w:after="0"/>
        <w:jc w:val="center"/>
      </w:pPr>
      <w:r>
        <w:t>Un ruisseau dans leur champ détourné par les mauvais riverains</w:t>
      </w:r>
    </w:p>
    <w:p w:rsidR="004D39D4" w:rsidRDefault="004D39D4" w:rsidP="004D39D4">
      <w:pPr>
        <w:spacing w:after="0"/>
        <w:jc w:val="center"/>
      </w:pPr>
      <w:r>
        <w:t>Une bête des bois que les autos ont prise dans leurs phares</w:t>
      </w:r>
    </w:p>
    <w:p w:rsidR="004D39D4" w:rsidRDefault="004D39D4" w:rsidP="004D39D4">
      <w:pPr>
        <w:spacing w:after="0"/>
        <w:jc w:val="center"/>
      </w:pPr>
      <w:r>
        <w:t>Comme un veilleur de nuit qui s’en revient dans le matin blafard</w:t>
      </w:r>
    </w:p>
    <w:p w:rsidR="004D39D4" w:rsidRDefault="004D39D4" w:rsidP="004D39D4">
      <w:pPr>
        <w:spacing w:after="0"/>
        <w:jc w:val="center"/>
      </w:pPr>
      <w:r>
        <w:t>Comme un rêve mal dissipé dans l’ombre noire des prisons</w:t>
      </w:r>
    </w:p>
    <w:p w:rsidR="004D39D4" w:rsidRDefault="004D39D4" w:rsidP="004D39D4">
      <w:pPr>
        <w:spacing w:after="0"/>
        <w:jc w:val="center"/>
      </w:pPr>
      <w:r>
        <w:t>Comme l’affolement d’un oiseau fourvoyé dans la maison</w:t>
      </w:r>
    </w:p>
    <w:p w:rsidR="004D39D4" w:rsidRDefault="004D39D4" w:rsidP="004D39D4">
      <w:pPr>
        <w:spacing w:after="0"/>
        <w:jc w:val="center"/>
      </w:pPr>
      <w:r>
        <w:t>Comme au doigt de l’amant trahi la marque rouge d’une bague</w:t>
      </w:r>
    </w:p>
    <w:p w:rsidR="004D39D4" w:rsidRDefault="004D39D4" w:rsidP="004D39D4">
      <w:pPr>
        <w:spacing w:after="0"/>
        <w:jc w:val="center"/>
      </w:pPr>
      <w:r>
        <w:t>Une voiture abandonnée au milieu d’un terrain vague</w:t>
      </w:r>
    </w:p>
    <w:p w:rsidR="004D39D4" w:rsidRDefault="004D39D4" w:rsidP="004D39D4">
      <w:pPr>
        <w:spacing w:after="0"/>
        <w:jc w:val="center"/>
      </w:pPr>
      <w:r>
        <w:t>Comme une lettre déchirée éparpillée au vent des rues</w:t>
      </w:r>
    </w:p>
    <w:p w:rsidR="004D39D4" w:rsidRDefault="004D39D4" w:rsidP="004D39D4">
      <w:pPr>
        <w:spacing w:after="0"/>
        <w:jc w:val="center"/>
      </w:pPr>
      <w:r>
        <w:t>Comme le hâle sur les mains qu’a laissé l’été disparu</w:t>
      </w:r>
    </w:p>
    <w:p w:rsidR="004D39D4" w:rsidRDefault="004D39D4" w:rsidP="004D39D4">
      <w:pPr>
        <w:spacing w:after="0"/>
        <w:jc w:val="center"/>
      </w:pPr>
      <w:r>
        <w:t>Comme le regard blessé de l’être qui voit qu’il s’égare</w:t>
      </w:r>
    </w:p>
    <w:p w:rsidR="004D39D4" w:rsidRDefault="004D39D4" w:rsidP="004D39D4">
      <w:pPr>
        <w:spacing w:after="0"/>
        <w:jc w:val="center"/>
      </w:pPr>
      <w:r>
        <w:t>Comme les bagages laissés en souffrance dans une gare</w:t>
      </w:r>
    </w:p>
    <w:p w:rsidR="004D39D4" w:rsidRDefault="004D39D4" w:rsidP="004D39D4">
      <w:pPr>
        <w:spacing w:after="0"/>
        <w:jc w:val="center"/>
      </w:pPr>
      <w:r>
        <w:t>Comme une porte quelque part ou peut-être un volet qui bat</w:t>
      </w:r>
    </w:p>
    <w:p w:rsidR="004D39D4" w:rsidRDefault="004D39D4" w:rsidP="004D39D4">
      <w:pPr>
        <w:spacing w:after="0"/>
        <w:jc w:val="center"/>
      </w:pPr>
      <w:r>
        <w:t>Le sillon pareil du cœur et de l’arbre où la foudre tomba</w:t>
      </w:r>
    </w:p>
    <w:p w:rsidR="004D39D4" w:rsidRDefault="004D39D4" w:rsidP="004D39D4">
      <w:pPr>
        <w:spacing w:after="0"/>
        <w:jc w:val="center"/>
      </w:pPr>
      <w:r>
        <w:t>Une pierre au bord de la route en souvenir de quelque chose</w:t>
      </w:r>
    </w:p>
    <w:p w:rsidR="004D39D4" w:rsidRDefault="004D39D4" w:rsidP="004D39D4">
      <w:pPr>
        <w:spacing w:after="0"/>
        <w:jc w:val="center"/>
      </w:pPr>
      <w:r>
        <w:t>Un mal qui n’en finit pas plus que la couleur des ecchymoses</w:t>
      </w:r>
    </w:p>
    <w:p w:rsidR="004D39D4" w:rsidRDefault="004D39D4" w:rsidP="004D39D4">
      <w:pPr>
        <w:spacing w:after="0"/>
        <w:jc w:val="center"/>
      </w:pPr>
      <w:r>
        <w:t>Comme au loin sur la mer la sirène inutile d’un bateau</w:t>
      </w:r>
    </w:p>
    <w:p w:rsidR="004D39D4" w:rsidRDefault="004D39D4" w:rsidP="004D39D4">
      <w:pPr>
        <w:spacing w:after="0"/>
        <w:jc w:val="center"/>
      </w:pPr>
      <w:r>
        <w:t>Comme longtemps après dans la chair la mémoire du couteau</w:t>
      </w:r>
    </w:p>
    <w:p w:rsidR="004D39D4" w:rsidRDefault="004D39D4" w:rsidP="004D39D4">
      <w:pPr>
        <w:spacing w:after="0"/>
        <w:jc w:val="center"/>
      </w:pPr>
      <w:r>
        <w:t>Comme le cheval échappé qui boit l’eau sale d’une mare</w:t>
      </w:r>
    </w:p>
    <w:p w:rsidR="004D39D4" w:rsidRDefault="004D39D4" w:rsidP="004D39D4">
      <w:pPr>
        <w:spacing w:after="0"/>
        <w:jc w:val="center"/>
      </w:pPr>
      <w:r>
        <w:t>Comme un oreiller dévasté par une nuit de cauchemars</w:t>
      </w:r>
    </w:p>
    <w:p w:rsidR="004D39D4" w:rsidRDefault="004D39D4" w:rsidP="004D39D4">
      <w:pPr>
        <w:spacing w:after="0"/>
        <w:jc w:val="center"/>
      </w:pPr>
      <w:r>
        <w:t>Comme une injure au soleil avec de la paille dans les yeux</w:t>
      </w:r>
    </w:p>
    <w:p w:rsidR="004D39D4" w:rsidRDefault="004D39D4" w:rsidP="004D39D4">
      <w:pPr>
        <w:spacing w:after="0"/>
        <w:jc w:val="center"/>
      </w:pPr>
      <w:r>
        <w:t>Comme la colère à revoir que rein n’a changé sous les cieux</w:t>
      </w:r>
    </w:p>
    <w:p w:rsidR="004D39D4" w:rsidRDefault="004D39D4" w:rsidP="004D39D4">
      <w:pPr>
        <w:spacing w:after="0"/>
        <w:jc w:val="center"/>
      </w:pPr>
      <w:r>
        <w:t>Tu m’as trouvé dans la nuit comme une parole irréparable</w:t>
      </w:r>
    </w:p>
    <w:p w:rsidR="004D39D4" w:rsidRDefault="004D39D4" w:rsidP="004D39D4">
      <w:pPr>
        <w:spacing w:after="0"/>
        <w:jc w:val="center"/>
      </w:pPr>
      <w:r>
        <w:t>Comme un vagabond pour dormir qui s’était couché dans l’étable</w:t>
      </w:r>
    </w:p>
    <w:p w:rsidR="004D39D4" w:rsidRDefault="004D39D4" w:rsidP="004D39D4">
      <w:pPr>
        <w:spacing w:after="0"/>
        <w:jc w:val="center"/>
      </w:pPr>
      <w:r>
        <w:t>Comme un chien qui porte un collier aux initiales d’autrui</w:t>
      </w:r>
    </w:p>
    <w:p w:rsidR="004D39D4" w:rsidRDefault="004D39D4" w:rsidP="004D39D4">
      <w:pPr>
        <w:spacing w:after="0"/>
        <w:jc w:val="center"/>
      </w:pPr>
      <w:r>
        <w:t>Un homme des jours d’autrefois empli de fureur et de bruit.</w:t>
      </w:r>
    </w:p>
    <w:p w:rsidR="004D39D4" w:rsidRDefault="004D39D4" w:rsidP="004D39D4">
      <w:pPr>
        <w:spacing w:after="0"/>
        <w:jc w:val="center"/>
      </w:pPr>
    </w:p>
    <w:p w:rsidR="00846C17" w:rsidRDefault="004D39D4" w:rsidP="004D39D4">
      <w:pPr>
        <w:spacing w:after="0"/>
        <w:jc w:val="center"/>
      </w:pPr>
      <w:bookmarkStart w:id="0" w:name="_GoBack"/>
      <w:r w:rsidRPr="00823B49">
        <w:rPr>
          <w:b/>
        </w:rPr>
        <w:t>Louis Aragon</w:t>
      </w:r>
      <w:bookmarkEnd w:id="0"/>
      <w:r>
        <w:t>, le roman inachevé, 1956</w:t>
      </w:r>
    </w:p>
    <w:p w:rsidR="004D39D4" w:rsidRDefault="004D39D4" w:rsidP="004D39D4">
      <w:pPr>
        <w:spacing w:after="0"/>
        <w:jc w:val="center"/>
      </w:pPr>
    </w:p>
    <w:sectPr w:rsidR="004D39D4" w:rsidSect="004D39D4"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D4"/>
    <w:rsid w:val="004D39D4"/>
    <w:rsid w:val="00823B49"/>
    <w:rsid w:val="0084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2017-07-02T12:45:00Z</dcterms:created>
  <dcterms:modified xsi:type="dcterms:W3CDTF">2017-07-03T11:11:00Z</dcterms:modified>
</cp:coreProperties>
</file>